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62" w:rsidRDefault="00695A62" w:rsidP="00695A62">
      <w:pPr>
        <w:pStyle w:val="3"/>
        <w:shd w:val="clear" w:color="auto" w:fill="FFFFFF"/>
        <w:spacing w:line="480" w:lineRule="atLeast"/>
        <w:rPr>
          <w:rFonts w:ascii="Tahoma" w:hAnsi="Tahoma" w:cs="Tahoma"/>
          <w:b w:val="0"/>
          <w:bCs w:val="0"/>
          <w:color w:val="434343"/>
          <w:sz w:val="24"/>
          <w:szCs w:val="24"/>
        </w:rPr>
      </w:pPr>
      <w:proofErr w:type="gramStart"/>
      <w:r>
        <w:rPr>
          <w:rFonts w:ascii="Tahoma" w:hAnsi="Tahoma" w:cs="Tahoma"/>
          <w:color w:val="434343"/>
          <w:sz w:val="24"/>
          <w:szCs w:val="24"/>
        </w:rPr>
        <w:t>МАРГИНАЛЬНАЯ КУЛЬТУРА  </w:t>
      </w:r>
      <w:r>
        <w:rPr>
          <w:rStyle w:val="apple-converted-space"/>
          <w:rFonts w:ascii="Tahoma" w:hAnsi="Tahoma" w:cs="Tahoma"/>
          <w:b w:val="0"/>
          <w:bCs w:val="0"/>
          <w:color w:val="434343"/>
          <w:sz w:val="24"/>
          <w:szCs w:val="24"/>
        </w:rPr>
        <w:t> </w:t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 xml:space="preserve">(фр. </w:t>
      </w:r>
      <w:proofErr w:type="spell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marginal</w:t>
      </w:r>
      <w:proofErr w:type="spell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 xml:space="preserve"> — побочный, на полях, и лат. </w:t>
      </w:r>
      <w:proofErr w:type="spell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cultura</w:t>
      </w:r>
      <w:proofErr w:type="spell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 xml:space="preserve"> — возделывание, воспитание, образование,- развитие) —</w:t>
      </w:r>
      <w:r>
        <w:rPr>
          <w:rStyle w:val="apple-converted-space"/>
          <w:rFonts w:ascii="Tahoma" w:hAnsi="Tahoma" w:cs="Tahoma"/>
          <w:b w:val="0"/>
          <w:bCs w:val="0"/>
          <w:color w:val="434343"/>
          <w:sz w:val="24"/>
          <w:szCs w:val="24"/>
        </w:rPr>
        <w:t> </w:t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  <w:t>пограничная, переходная культура, возникающая на грани культурно-исторических эпох, мировоззрений, языков, этнических культур или субкультур.</w:t>
      </w:r>
      <w:proofErr w:type="gram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proofErr w:type="spell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Маргинальность</w:t>
      </w:r>
      <w:proofErr w:type="spell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 xml:space="preserve"> органично </w:t>
      </w:r>
      <w:proofErr w:type="gram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присуща</w:t>
      </w:r>
      <w:proofErr w:type="gram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 xml:space="preserve"> современной культуре.</w:t>
      </w:r>
      <w:r>
        <w:rPr>
          <w:rStyle w:val="apple-converted-space"/>
          <w:rFonts w:ascii="Tahoma" w:hAnsi="Tahoma" w:cs="Tahoma"/>
          <w:b w:val="0"/>
          <w:bCs w:val="0"/>
          <w:color w:val="434343"/>
          <w:sz w:val="24"/>
          <w:szCs w:val="24"/>
        </w:rPr>
        <w:t> </w:t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proofErr w:type="gram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Не случайно, что данный термин введён в научный оборот в XX в. (в трудах Р.Э. Парка), хотя маргинальная личность, маргинальный образ жизни в той или иной степени были представлены и в культуре предшествующих эпох.</w:t>
      </w:r>
      <w:proofErr w:type="gramEnd"/>
      <w:r>
        <w:rPr>
          <w:rStyle w:val="apple-converted-space"/>
          <w:rFonts w:ascii="Tahoma" w:hAnsi="Tahoma" w:cs="Tahoma"/>
          <w:b w:val="0"/>
          <w:bCs w:val="0"/>
          <w:color w:val="434343"/>
          <w:sz w:val="24"/>
          <w:szCs w:val="24"/>
        </w:rPr>
        <w:t> </w:t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  <w:t>Произошедшие в XX в. крупные социальные сдвиги существенно расширили число исторических народов, раздвинули культурные горизонты, а совпадавшие с ними по времени научно-техническая и информационная революции способствовали сближению культур Европы, Америки, Азии, Африки.</w:t>
      </w:r>
      <w:r>
        <w:rPr>
          <w:rStyle w:val="apple-converted-space"/>
          <w:rFonts w:ascii="Tahoma" w:hAnsi="Tahoma" w:cs="Tahoma"/>
          <w:b w:val="0"/>
          <w:bCs w:val="0"/>
          <w:color w:val="434343"/>
          <w:sz w:val="24"/>
          <w:szCs w:val="24"/>
        </w:rPr>
        <w:t> </w:t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  <w:t>Человек, оказываясь в этом новом, наполненном различными жизненными мирами культурном пространстве, начинает сопрягать различные смыслы бытия, как современные, так и исторические.</w:t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proofErr w:type="gram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Появлению феномена маргинальной культуры способствуют не только социальные потрясения, но и целый ряд факторов, как перманентно действующих в XX в., так и впервые возникающих в культурной картине мира:</w:t>
      </w:r>
      <w:r>
        <w:rPr>
          <w:rStyle w:val="apple-converted-space"/>
          <w:rFonts w:ascii="Tahoma" w:hAnsi="Tahoma" w:cs="Tahoma"/>
          <w:b w:val="0"/>
          <w:bCs w:val="0"/>
          <w:color w:val="434343"/>
          <w:sz w:val="24"/>
          <w:szCs w:val="24"/>
        </w:rPr>
        <w:t> </w:t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  <w:t xml:space="preserve">1) урбанизм с его разнообразием культурных паттернов, </w:t>
      </w:r>
      <w:proofErr w:type="spell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ослабленностью</w:t>
      </w:r>
      <w:proofErr w:type="spell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 xml:space="preserve"> традиционных территориальных, соседских и семейных связей, разрушением регламентации и иерархии;</w:t>
      </w:r>
      <w:proofErr w:type="gram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  <w:t xml:space="preserve">2) эмансипация этнических меньшинств, усложняющая и обогащающая картину </w:t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lastRenderedPageBreak/>
        <w:t xml:space="preserve">мира на </w:t>
      </w:r>
      <w:proofErr w:type="spell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макроуровне</w:t>
      </w:r>
      <w:proofErr w:type="spell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 xml:space="preserve"> и осложняющая действие локальных связей на </w:t>
      </w:r>
      <w:proofErr w:type="spell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микроуровне</w:t>
      </w:r>
      <w:proofErr w:type="spell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;</w:t>
      </w:r>
      <w:r>
        <w:rPr>
          <w:rStyle w:val="apple-converted-space"/>
          <w:rFonts w:ascii="Tahoma" w:hAnsi="Tahoma" w:cs="Tahoma"/>
          <w:b w:val="0"/>
          <w:bCs w:val="0"/>
          <w:color w:val="434343"/>
          <w:sz w:val="24"/>
          <w:szCs w:val="24"/>
        </w:rPr>
        <w:t> </w:t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</w:r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br/>
        <w:t xml:space="preserve">3) изменяющийся способ производства — переход от жёсткой организации машинного типа в </w:t>
      </w:r>
      <w:proofErr w:type="spell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мегаколлективах</w:t>
      </w:r>
      <w:proofErr w:type="spell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 xml:space="preserve"> к гибкой организации малых групп; деятельность неформальных движений и общественных организаций, играющих серьёзную роль в культуре второй половины XX в. и </w:t>
      </w:r>
      <w:proofErr w:type="gramStart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>опирающихся</w:t>
      </w:r>
      <w:proofErr w:type="gramEnd"/>
      <w:r>
        <w:rPr>
          <w:rFonts w:ascii="Tahoma" w:hAnsi="Tahoma" w:cs="Tahoma"/>
          <w:b w:val="0"/>
          <w:bCs w:val="0"/>
          <w:color w:val="434343"/>
          <w:sz w:val="24"/>
          <w:szCs w:val="24"/>
        </w:rPr>
        <w:t xml:space="preserve"> прежде всего на маргинальные группы населения.</w:t>
      </w:r>
    </w:p>
    <w:p w:rsidR="00695A62" w:rsidRDefault="00695A62" w:rsidP="00695A62">
      <w:pPr>
        <w:pStyle w:val="a3"/>
        <w:shd w:val="clear" w:color="auto" w:fill="FFFFFF"/>
        <w:spacing w:before="120" w:beforeAutospacing="0" w:after="120" w:afterAutospacing="0" w:line="330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Маргинальность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"https://ru.wikipedia.org/wiki/%D0%9B%D0%B0%D1%82%D0%B8%D0%BD%D1%81%D0%BA%D0%B8%D0%B9_%D1%8F%D0%B7%D1%8B%D0%BA" \l ".D0.9F.D0.BE.D0.B7.D0.B4.D0.BD.D1.8F.D1.8F_.D0.BB.D0.B0.D1.82.D1.8B.D0.BD.D1.8C" \o "Латинский язык"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  <w:u w:val="none"/>
        </w:rPr>
        <w:t>позднелат</w:t>
      </w:r>
      <w:proofErr w:type="spellEnd"/>
      <w:r>
        <w:rPr>
          <w:rStyle w:val="a4"/>
          <w:rFonts w:ascii="Arial" w:hAnsi="Arial" w:cs="Arial"/>
          <w:color w:val="0B0080"/>
          <w:sz w:val="21"/>
          <w:szCs w:val="21"/>
          <w:u w:val="none"/>
        </w:rPr>
        <w:t>.</w:t>
      </w:r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la-Latn"/>
        </w:rPr>
        <w:t>marginalis</w:t>
      </w:r>
      <w:r>
        <w:rPr>
          <w:rFonts w:ascii="Arial" w:hAnsi="Arial" w:cs="Arial"/>
          <w:color w:val="252525"/>
          <w:sz w:val="21"/>
          <w:szCs w:val="21"/>
        </w:rPr>
        <w:t xml:space="preserve"> —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находящийся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на краю) — социологическое понятие, обозначающее промежуточность, «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пограничность</w:t>
      </w:r>
      <w:proofErr w:type="spellEnd"/>
      <w:r>
        <w:rPr>
          <w:rFonts w:ascii="Arial" w:hAnsi="Arial" w:cs="Arial"/>
          <w:color w:val="252525"/>
          <w:sz w:val="21"/>
          <w:szCs w:val="21"/>
        </w:rPr>
        <w:t>» положения человека между какими-либо социальными группами, что накладывает определённый отпечаток на его психику. Это понятие появилось в американской социологии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" w:tooltip="1920-е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1920-е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для обозначения ситуации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неадаптации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иммигрантов к новым социальным условиям.</w:t>
      </w:r>
    </w:p>
    <w:p w:rsidR="00695A62" w:rsidRDefault="00695A62" w:rsidP="00695A62">
      <w:pPr>
        <w:pStyle w:val="a3"/>
        <w:shd w:val="clear" w:color="auto" w:fill="FFFFFF"/>
        <w:spacing w:before="120" w:beforeAutospacing="0" w:after="120" w:afterAutospacing="0" w:line="330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Маргинальная группа людей — группа, отвергающая определённые ценности и традиции той культуры, в которой эта группа находится, и утверждающая свою собственную систему норм и ценностей.</w:t>
      </w:r>
    </w:p>
    <w:p w:rsidR="00695A62" w:rsidRPr="00695A62" w:rsidRDefault="00695A62" w:rsidP="00695A62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</w:rPr>
      </w:pPr>
      <w:proofErr w:type="spellStart"/>
      <w:r w:rsidRPr="00695A62">
        <w:rPr>
          <w:rFonts w:ascii="Arial" w:eastAsia="Times New Roman" w:hAnsi="Arial" w:cs="Arial"/>
          <w:b/>
          <w:bCs/>
          <w:color w:val="252525"/>
          <w:sz w:val="21"/>
          <w:szCs w:val="21"/>
        </w:rPr>
        <w:t>Маргинализация</w:t>
      </w:r>
      <w:proofErr w:type="spellEnd"/>
      <w:r w:rsidRPr="00695A62">
        <w:rPr>
          <w:rFonts w:ascii="Arial" w:eastAsia="Times New Roman" w:hAnsi="Arial" w:cs="Arial"/>
          <w:color w:val="252525"/>
          <w:sz w:val="21"/>
          <w:szCs w:val="21"/>
        </w:rPr>
        <w:t> —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5" w:tooltip="Социология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социологическое</w:t>
        </w:r>
      </w:hyperlink>
      <w:r w:rsidRPr="00695A62">
        <w:rPr>
          <w:rFonts w:ascii="Arial" w:eastAsia="Times New Roman" w:hAnsi="Arial" w:cs="Arial"/>
          <w:color w:val="252525"/>
          <w:sz w:val="21"/>
        </w:rPr>
        <w:t> </w:t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t>явление, понятие, обозначающее промежуточность, «</w:t>
      </w:r>
      <w:proofErr w:type="spell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пограничность</w:t>
      </w:r>
      <w:proofErr w:type="spellEnd"/>
      <w:r w:rsidRPr="00695A62">
        <w:rPr>
          <w:rFonts w:ascii="Arial" w:eastAsia="Times New Roman" w:hAnsi="Arial" w:cs="Arial"/>
          <w:color w:val="252525"/>
          <w:sz w:val="21"/>
          <w:szCs w:val="21"/>
        </w:rPr>
        <w:t>» положения человека между какими-либо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6" w:tooltip="Социальная группа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социальными группами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. Это понятие появилось в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7" w:tooltip="Соединённые Штаты Америки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американской</w:t>
        </w:r>
      </w:hyperlink>
      <w:r w:rsidRPr="00695A62">
        <w:rPr>
          <w:rFonts w:ascii="Arial" w:eastAsia="Times New Roman" w:hAnsi="Arial" w:cs="Arial"/>
          <w:color w:val="252525"/>
          <w:sz w:val="21"/>
        </w:rPr>
        <w:t> </w:t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t>социологии в</w:t>
      </w:r>
      <w:hyperlink r:id="rId8" w:tooltip="1920-е годы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1920-е</w:t>
        </w:r>
      </w:hyperlink>
      <w:r w:rsidRPr="00695A62">
        <w:rPr>
          <w:rFonts w:ascii="Arial" w:eastAsia="Times New Roman" w:hAnsi="Arial" w:cs="Arial"/>
          <w:color w:val="252525"/>
          <w:sz w:val="21"/>
        </w:rPr>
        <w:t> </w:t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t>для обозначения ситуации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695A62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"https://ru.wikipedia.org/wiki/%D0%A1%D0%BE%D1%86%D0%B8%D0%B0%D0%BB%D1%8C%D0%BD%D0%B0%D1%8F_%D0%B4%D0%B5%D0%B7%D0%B0%D0%B4%D0%B0%D0%BF%D1%82%D0%B0%D1%86%D0%B8%D1%8F" \o "Социальная дезадаптация" </w:instrText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695A62">
        <w:rPr>
          <w:rFonts w:ascii="Arial" w:eastAsia="Times New Roman" w:hAnsi="Arial" w:cs="Arial"/>
          <w:color w:val="0B0080"/>
          <w:sz w:val="21"/>
          <w:u w:val="single"/>
        </w:rPr>
        <w:t>неадаптации</w:t>
      </w:r>
      <w:proofErr w:type="spellEnd"/>
      <w:r w:rsidRPr="00695A62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9" w:tooltip="Иммигрант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иммигрантов</w:t>
        </w:r>
      </w:hyperlink>
      <w:r w:rsidRPr="00695A62">
        <w:rPr>
          <w:rFonts w:ascii="Arial" w:eastAsia="Times New Roman" w:hAnsi="Arial" w:cs="Arial"/>
          <w:color w:val="252525"/>
          <w:sz w:val="21"/>
        </w:rPr>
        <w:t> </w:t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к новым социальным условиям. </w:t>
      </w:r>
      <w:proofErr w:type="spell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Групповая</w:t>
      </w:r>
      <w:r w:rsidRPr="00695A62">
        <w:rPr>
          <w:rFonts w:ascii="Arial" w:eastAsia="Times New Roman" w:hAnsi="Arial" w:cs="Arial"/>
          <w:b/>
          <w:bCs/>
          <w:color w:val="252525"/>
          <w:sz w:val="21"/>
        </w:rPr>
        <w:t>маргинальность</w:t>
      </w:r>
      <w:proofErr w:type="spellEnd"/>
      <w:r w:rsidRPr="00695A62">
        <w:rPr>
          <w:rFonts w:ascii="Arial" w:eastAsia="Times New Roman" w:hAnsi="Arial" w:cs="Arial"/>
          <w:color w:val="252525"/>
          <w:sz w:val="21"/>
        </w:rPr>
        <w:t> </w:t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t>возникает в результате изменений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10" w:tooltip="Социальная структура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социальной структуры общества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, формирования новых функциональных групп, дестабилизирующих их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11" w:tooltip="Социальное положение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социальное положение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695A62" w:rsidRPr="00695A62" w:rsidRDefault="00695A62" w:rsidP="00695A62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</w:rPr>
      </w:pPr>
      <w:proofErr w:type="gramStart"/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Более точно </w:t>
      </w:r>
      <w:proofErr w:type="spell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маргинализацию</w:t>
      </w:r>
      <w:proofErr w:type="spellEnd"/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 можно описать как процесс разрушения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12" w:tooltip="Гражданское общество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гражданского общества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, проявляющийся в распаде социальных групп, разрыве традиционных связей между людьми, потере индивидами объективной принадлежности к той или иной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13" w:tooltip="Социальная общность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социальной общности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, извращении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14" w:tooltip="Эстетика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эстетических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,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15" w:tooltip="Этика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этических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,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695A62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"https://ru.wikipedia.org/wiki/%D0%9F%D1%80%D0%B0%D0%B2%D0%BE" \o "Право" </w:instrText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695A62">
        <w:rPr>
          <w:rFonts w:ascii="Arial" w:eastAsia="Times New Roman" w:hAnsi="Arial" w:cs="Arial"/>
          <w:color w:val="0B0080"/>
          <w:sz w:val="21"/>
          <w:u w:val="single"/>
        </w:rPr>
        <w:t>правовых</w:t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t>,</w:t>
      </w:r>
      <w:hyperlink r:id="rId16" w:tooltip="Физиология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физиологических</w:t>
        </w:r>
        <w:proofErr w:type="spellEnd"/>
      </w:hyperlink>
      <w:r w:rsidRPr="00695A62">
        <w:rPr>
          <w:rFonts w:ascii="Arial" w:eastAsia="Times New Roman" w:hAnsi="Arial" w:cs="Arial"/>
          <w:color w:val="252525"/>
          <w:sz w:val="21"/>
        </w:rPr>
        <w:t> </w:t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t>и иных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17" w:tooltip="Общечеловеческие ценности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общечеловеческих норм и ценностей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, превращении людей в духовных и </w:t>
      </w:r>
      <w:proofErr w:type="spell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социальных</w:t>
      </w:r>
      <w:hyperlink r:id="rId18" w:tooltip="Люмпен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люмпенов</w:t>
        </w:r>
        <w:proofErr w:type="spellEnd"/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, полностью зависимых от непредсказуемых и бесконтрольных действий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19" w:tooltip="Власти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властей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,</w:t>
      </w:r>
      <w:proofErr w:type="gramEnd"/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20" w:tooltip="Демагог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демагогов</w:t>
        </w:r>
      </w:hyperlink>
      <w:r w:rsidRPr="00695A62">
        <w:rPr>
          <w:rFonts w:ascii="Arial" w:eastAsia="Times New Roman" w:hAnsi="Arial" w:cs="Arial"/>
          <w:color w:val="252525"/>
          <w:sz w:val="21"/>
        </w:rPr>
        <w:t> </w:t>
      </w:r>
      <w:r w:rsidRPr="00695A62">
        <w:rPr>
          <w:rFonts w:ascii="Arial" w:eastAsia="Times New Roman" w:hAnsi="Arial" w:cs="Arial"/>
          <w:color w:val="252525"/>
          <w:sz w:val="21"/>
          <w:szCs w:val="21"/>
        </w:rPr>
        <w:t>и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21" w:tooltip="Авантюрист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авантюристов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.</w:t>
      </w:r>
      <w:hyperlink r:id="rId22" w:anchor="cite_note-1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  <w:vertAlign w:val="superscript"/>
          </w:rPr>
          <w:t>[1]</w:t>
        </w:r>
      </w:hyperlink>
    </w:p>
    <w:p w:rsidR="00695A62" w:rsidRPr="00695A62" w:rsidRDefault="00695A62" w:rsidP="00695A6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95A62">
        <w:rPr>
          <w:rFonts w:ascii="Arial" w:eastAsia="Times New Roman" w:hAnsi="Arial" w:cs="Arial"/>
          <w:b/>
          <w:bCs/>
          <w:color w:val="000000"/>
          <w:sz w:val="28"/>
        </w:rPr>
        <w:t>Последствия</w:t>
      </w:r>
      <w:r w:rsidRPr="00695A62">
        <w:rPr>
          <w:rFonts w:ascii="Arial" w:eastAsia="Times New Roman" w:hAnsi="Arial" w:cs="Arial"/>
          <w:color w:val="555555"/>
          <w:sz w:val="24"/>
        </w:rPr>
        <w:t>[</w:t>
      </w:r>
      <w:hyperlink r:id="rId23" w:tooltip="Редактировать раздел «Последствия»" w:history="1">
        <w:r w:rsidRPr="00695A62">
          <w:rPr>
            <w:rFonts w:ascii="Arial" w:eastAsia="Times New Roman" w:hAnsi="Arial" w:cs="Arial"/>
            <w:color w:val="0B0080"/>
            <w:sz w:val="24"/>
            <w:u w:val="single"/>
          </w:rPr>
          <w:t>править</w:t>
        </w:r>
      </w:hyperlink>
      <w:r w:rsidRPr="00695A62">
        <w:rPr>
          <w:rFonts w:ascii="Arial" w:eastAsia="Times New Roman" w:hAnsi="Arial" w:cs="Arial"/>
          <w:color w:val="555555"/>
          <w:sz w:val="24"/>
        </w:rPr>
        <w:t> | </w:t>
      </w:r>
      <w:hyperlink r:id="rId24" w:tooltip="Редактировать раздел «Последствия»" w:history="1">
        <w:proofErr w:type="gramStart"/>
        <w:r w:rsidRPr="00695A62">
          <w:rPr>
            <w:rFonts w:ascii="Arial" w:eastAsia="Times New Roman" w:hAnsi="Arial" w:cs="Arial"/>
            <w:color w:val="0B0080"/>
            <w:sz w:val="24"/>
            <w:u w:val="single"/>
          </w:rPr>
          <w:t>править</w:t>
        </w:r>
        <w:proofErr w:type="gramEnd"/>
        <w:r w:rsidRPr="00695A62">
          <w:rPr>
            <w:rFonts w:ascii="Arial" w:eastAsia="Times New Roman" w:hAnsi="Arial" w:cs="Arial"/>
            <w:color w:val="0B0080"/>
            <w:sz w:val="24"/>
            <w:u w:val="single"/>
          </w:rPr>
          <w:t xml:space="preserve"> </w:t>
        </w:r>
        <w:proofErr w:type="spellStart"/>
        <w:r w:rsidRPr="00695A62">
          <w:rPr>
            <w:rFonts w:ascii="Arial" w:eastAsia="Times New Roman" w:hAnsi="Arial" w:cs="Arial"/>
            <w:color w:val="0B0080"/>
            <w:sz w:val="24"/>
            <w:u w:val="single"/>
          </w:rPr>
          <w:t>вики-текст</w:t>
        </w:r>
        <w:proofErr w:type="spellEnd"/>
      </w:hyperlink>
      <w:r w:rsidRPr="00695A62">
        <w:rPr>
          <w:rFonts w:ascii="Arial" w:eastAsia="Times New Roman" w:hAnsi="Arial" w:cs="Arial"/>
          <w:color w:val="555555"/>
          <w:sz w:val="24"/>
        </w:rPr>
        <w:t>]</w:t>
      </w:r>
    </w:p>
    <w:p w:rsidR="00695A62" w:rsidRPr="00695A62" w:rsidRDefault="00695A62" w:rsidP="00695A62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</w:rPr>
      </w:pPr>
      <w:proofErr w:type="spell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Маргинализация</w:t>
      </w:r>
      <w:proofErr w:type="spellEnd"/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 далеко не всегда приводит к «оседанию на дно». </w:t>
      </w:r>
      <w:proofErr w:type="gram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Естественная</w:t>
      </w:r>
      <w:proofErr w:type="gramEnd"/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маргинализация</w:t>
      </w:r>
      <w:proofErr w:type="spellEnd"/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 связана преимущественно с горизонтальной, либо восходящей вертикальной мобильностью. Если </w:t>
      </w:r>
      <w:proofErr w:type="spell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маргинализация</w:t>
      </w:r>
      <w:proofErr w:type="spellEnd"/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 связана с радикальным изменением социальной структуры (</w:t>
      </w:r>
      <w:hyperlink r:id="rId25" w:tooltip="Революции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революции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,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26" w:tooltip="Реформы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реформы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), частичным или полным разрушением устойчивых общностей, то она часто приводит к массовому понижению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27" w:tooltip="Социальный статус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</w:rPr>
          <w:t>социального статуса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695A62" w:rsidRPr="00695A62" w:rsidRDefault="00695A62" w:rsidP="00695A62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695A62">
        <w:rPr>
          <w:rFonts w:ascii="Arial" w:eastAsia="Times New Roman" w:hAnsi="Arial" w:cs="Arial"/>
          <w:color w:val="252525"/>
          <w:sz w:val="21"/>
          <w:szCs w:val="21"/>
        </w:rPr>
        <w:lastRenderedPageBreak/>
        <w:t xml:space="preserve">Однако маргинальные элементы предпринимают попытки повторного встраивания </w:t>
      </w:r>
      <w:proofErr w:type="gram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в</w:t>
      </w:r>
      <w:proofErr w:type="gramEnd"/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 социальную систему. </w:t>
      </w:r>
      <w:proofErr w:type="gram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Это может привести к очень интенсивной массовой мобильности (перевороты и революции, восстания и войны) или к формированию новых общественных групп, борющихся с другими группами за место в социальном пространстве.</w:t>
      </w:r>
      <w:r w:rsidRPr="00695A62">
        <w:rPr>
          <w:rFonts w:ascii="Arial" w:eastAsia="Times New Roman" w:hAnsi="Arial" w:cs="Arial"/>
          <w:color w:val="252525"/>
          <w:sz w:val="21"/>
        </w:rPr>
        <w:t> </w:t>
      </w:r>
      <w:hyperlink r:id="rId28" w:anchor="cite_note-2" w:history="1">
        <w:r w:rsidRPr="00695A62">
          <w:rPr>
            <w:rFonts w:ascii="Arial" w:eastAsia="Times New Roman" w:hAnsi="Arial" w:cs="Arial"/>
            <w:color w:val="0B0080"/>
            <w:sz w:val="21"/>
            <w:u w:val="single"/>
            <w:vertAlign w:val="superscript"/>
          </w:rPr>
          <w:t>[2]</w:t>
        </w:r>
      </w:hyperlink>
      <w:r w:rsidRPr="00695A62">
        <w:rPr>
          <w:rFonts w:ascii="Arial" w:eastAsia="Times New Roman" w:hAnsi="Arial" w:cs="Arial"/>
          <w:color w:val="252525"/>
          <w:sz w:val="21"/>
          <w:szCs w:val="21"/>
        </w:rPr>
        <w:t>Так, имеются попытки объяснить расцвет этнического предпринимательства именно маргинальным положением этнических меньшинств, для которых обычные пути достижения высоких статусов (через наследование, государственную и военную службу и т. п.) затруднены и</w:t>
      </w:r>
      <w:proofErr w:type="gramEnd"/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 которые в развитии предпринимательства (в том числе криминального характера) находят для себя эффективные каналы вертикальной мобильности</w:t>
      </w:r>
      <w:proofErr w:type="gram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.</w:t>
      </w:r>
      <w:proofErr w:type="gramEnd"/>
      <w:r w:rsidRPr="00695A62">
        <w:rPr>
          <w:rFonts w:ascii="Arial" w:eastAsia="Times New Roman" w:hAnsi="Arial" w:cs="Arial"/>
          <w:color w:val="252525"/>
          <w:sz w:val="21"/>
          <w:vertAlign w:val="superscript"/>
        </w:rPr>
        <w:fldChar w:fldCharType="begin"/>
      </w:r>
      <w:r w:rsidRPr="00695A62">
        <w:rPr>
          <w:rFonts w:ascii="Arial" w:eastAsia="Times New Roman" w:hAnsi="Arial" w:cs="Arial"/>
          <w:color w:val="252525"/>
          <w:sz w:val="21"/>
          <w:vertAlign w:val="superscript"/>
        </w:rPr>
        <w:instrText xml:space="preserve"> HYPERLINK "https://ru.wikipedia.org/wiki/%D0%92%D0%B8%D0%BA%D0%B8%D0%BF%D0%B5%D0%B4%D0%B8%D1%8F:%D0%A1%D1%81%D1%8B%D0%BB%D0%BA%D0%B8_%D0%BD%D0%B0_%D0%B8%D1%81%D1%82%D0%BE%D1%87%D0%BD%D0%B8%D0%BA%D0%B8" \o "Википедия:Ссылки на источники" </w:instrText>
      </w:r>
      <w:r w:rsidRPr="00695A62">
        <w:rPr>
          <w:rFonts w:ascii="Arial" w:eastAsia="Times New Roman" w:hAnsi="Arial" w:cs="Arial"/>
          <w:color w:val="252525"/>
          <w:sz w:val="21"/>
          <w:vertAlign w:val="superscript"/>
        </w:rPr>
        <w:fldChar w:fldCharType="separate"/>
      </w:r>
      <w:r w:rsidRPr="00695A62">
        <w:rPr>
          <w:rFonts w:ascii="Arial" w:eastAsia="Times New Roman" w:hAnsi="Arial" w:cs="Arial"/>
          <w:color w:val="0B0080"/>
          <w:sz w:val="21"/>
          <w:u w:val="single"/>
          <w:vertAlign w:val="superscript"/>
        </w:rPr>
        <w:t>[</w:t>
      </w:r>
      <w:proofErr w:type="gramStart"/>
      <w:r w:rsidRPr="00695A62">
        <w:rPr>
          <w:rFonts w:ascii="Arial" w:eastAsia="Times New Roman" w:hAnsi="Arial" w:cs="Arial"/>
          <w:i/>
          <w:iCs/>
          <w:color w:val="0B0080"/>
          <w:sz w:val="21"/>
          <w:u w:val="single"/>
          <w:vertAlign w:val="superscript"/>
        </w:rPr>
        <w:t>и</w:t>
      </w:r>
      <w:proofErr w:type="gramEnd"/>
      <w:r w:rsidRPr="00695A62">
        <w:rPr>
          <w:rFonts w:ascii="Arial" w:eastAsia="Times New Roman" w:hAnsi="Arial" w:cs="Arial"/>
          <w:i/>
          <w:iCs/>
          <w:color w:val="0B0080"/>
          <w:sz w:val="21"/>
          <w:u w:val="single"/>
          <w:vertAlign w:val="superscript"/>
        </w:rPr>
        <w:t>сточник не указан 759 дней</w:t>
      </w:r>
      <w:r w:rsidRPr="00695A62">
        <w:rPr>
          <w:rFonts w:ascii="Arial" w:eastAsia="Times New Roman" w:hAnsi="Arial" w:cs="Arial"/>
          <w:color w:val="0B0080"/>
          <w:sz w:val="21"/>
          <w:u w:val="single"/>
          <w:vertAlign w:val="superscript"/>
        </w:rPr>
        <w:t>]</w:t>
      </w:r>
      <w:r w:rsidRPr="00695A62">
        <w:rPr>
          <w:rFonts w:ascii="Arial" w:eastAsia="Times New Roman" w:hAnsi="Arial" w:cs="Arial"/>
          <w:color w:val="252525"/>
          <w:sz w:val="21"/>
          <w:vertAlign w:val="superscript"/>
        </w:rPr>
        <w:fldChar w:fldCharType="end"/>
      </w:r>
    </w:p>
    <w:p w:rsidR="00695A62" w:rsidRPr="00695A62" w:rsidRDefault="00695A62" w:rsidP="00695A62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695A62">
        <w:rPr>
          <w:rFonts w:ascii="Arial" w:eastAsia="Times New Roman" w:hAnsi="Arial" w:cs="Arial"/>
          <w:color w:val="252525"/>
          <w:sz w:val="21"/>
          <w:szCs w:val="21"/>
        </w:rPr>
        <w:t>Распространенной точкой зрения</w:t>
      </w:r>
      <w:proofErr w:type="gram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., </w:t>
      </w:r>
      <w:proofErr w:type="gramEnd"/>
      <w:r w:rsidRPr="00695A62">
        <w:rPr>
          <w:rFonts w:ascii="Arial" w:eastAsia="Times New Roman" w:hAnsi="Arial" w:cs="Arial"/>
          <w:color w:val="252525"/>
          <w:sz w:val="21"/>
          <w:szCs w:val="21"/>
        </w:rPr>
        <w:t>изображающей маргинальную личность исключительно как ущербную и нуждающуюся  в  помощи психотерапевта (или психиатра),  можно противопоставить большое количество фактов из биографий  выдающихся  людей, показывающих, что </w:t>
      </w:r>
      <w:proofErr w:type="spellStart"/>
      <w:r w:rsidRPr="00695A62">
        <w:rPr>
          <w:rFonts w:ascii="Arial" w:eastAsia="Times New Roman" w:hAnsi="Arial" w:cs="Arial"/>
          <w:color w:val="252525"/>
          <w:sz w:val="21"/>
          <w:szCs w:val="21"/>
        </w:rPr>
        <w:t>маргинальность</w:t>
      </w:r>
      <w:proofErr w:type="spellEnd"/>
      <w:r w:rsidRPr="00695A62">
        <w:rPr>
          <w:rFonts w:ascii="Arial" w:eastAsia="Times New Roman" w:hAnsi="Arial" w:cs="Arial"/>
          <w:color w:val="252525"/>
          <w:sz w:val="21"/>
          <w:szCs w:val="21"/>
        </w:rPr>
        <w:t xml:space="preserve">  служит мощным стимулом развития личности  и  сознательным принципом творческой  личности</w:t>
      </w:r>
    </w:p>
    <w:p w:rsidR="0016555A" w:rsidRDefault="00695A62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Маргинальная куль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гинальная культура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A62"/>
    <w:rsid w:val="0016555A"/>
    <w:rsid w:val="0069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5A62"/>
  </w:style>
  <w:style w:type="character" w:styleId="a4">
    <w:name w:val="Hyperlink"/>
    <w:basedOn w:val="a0"/>
    <w:uiPriority w:val="99"/>
    <w:semiHidden/>
    <w:unhideWhenUsed/>
    <w:rsid w:val="00695A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95A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695A62"/>
    <w:rPr>
      <w:b/>
      <w:bCs/>
    </w:rPr>
  </w:style>
  <w:style w:type="character" w:customStyle="1" w:styleId="mw-headline">
    <w:name w:val="mw-headline"/>
    <w:basedOn w:val="a0"/>
    <w:rsid w:val="00695A62"/>
  </w:style>
  <w:style w:type="character" w:customStyle="1" w:styleId="mw-editsection">
    <w:name w:val="mw-editsection"/>
    <w:basedOn w:val="a0"/>
    <w:rsid w:val="00695A62"/>
  </w:style>
  <w:style w:type="character" w:customStyle="1" w:styleId="mw-editsection-bracket">
    <w:name w:val="mw-editsection-bracket"/>
    <w:basedOn w:val="a0"/>
    <w:rsid w:val="00695A62"/>
  </w:style>
  <w:style w:type="character" w:customStyle="1" w:styleId="mw-editsection-divider">
    <w:name w:val="mw-editsection-divider"/>
    <w:basedOn w:val="a0"/>
    <w:rsid w:val="00695A62"/>
  </w:style>
  <w:style w:type="character" w:customStyle="1" w:styleId="noprint">
    <w:name w:val="noprint"/>
    <w:basedOn w:val="a0"/>
    <w:rsid w:val="00695A62"/>
  </w:style>
  <w:style w:type="paragraph" w:styleId="a6">
    <w:name w:val="Balloon Text"/>
    <w:basedOn w:val="a"/>
    <w:link w:val="a7"/>
    <w:uiPriority w:val="99"/>
    <w:semiHidden/>
    <w:unhideWhenUsed/>
    <w:rsid w:val="0069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0-%D0%B5_%D0%B3%D0%BE%D0%B4%D1%8B" TargetMode="External"/><Relationship Id="rId13" Type="http://schemas.openxmlformats.org/officeDocument/2006/relationships/hyperlink" Target="https://ru.wikipedia.org/wiki/%D0%A1%D0%BE%D1%86%D0%B8%D0%B0%D0%BB%D1%8C%D0%BD%D0%B0%D1%8F_%D0%BE%D0%B1%D1%89%D0%BD%D0%BE%D1%81%D1%82%D1%8C" TargetMode="External"/><Relationship Id="rId18" Type="http://schemas.openxmlformats.org/officeDocument/2006/relationships/hyperlink" Target="https://ru.wikipedia.org/wiki/%D0%9B%D1%8E%D0%BC%D0%BF%D0%B5%D0%BD" TargetMode="External"/><Relationship Id="rId26" Type="http://schemas.openxmlformats.org/officeDocument/2006/relationships/hyperlink" Target="https://ru.wikipedia.org/wiki/%D0%A0%D0%B5%D1%84%D0%BE%D1%80%D0%BC%D1%8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0%D0%B2%D0%B0%D0%BD%D1%82%D1%8E%D1%80%D0%B8%D1%81%D1%82" TargetMode="External"/><Relationship Id="rId7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12" Type="http://schemas.openxmlformats.org/officeDocument/2006/relationships/hyperlink" Target="https://ru.wikipedia.org/wiki/%D0%93%D1%80%D0%B0%D0%B6%D0%B4%D0%B0%D0%BD%D1%81%D0%BA%D0%BE%D0%B5_%D0%BE%D0%B1%D1%89%D0%B5%D1%81%D1%82%D0%B2%D0%BE" TargetMode="External"/><Relationship Id="rId17" Type="http://schemas.openxmlformats.org/officeDocument/2006/relationships/hyperlink" Target="https://ru.wikipedia.org/wiki/%D0%9E%D0%B1%D1%89%D0%B5%D1%87%D0%B5%D0%BB%D0%BE%D0%B2%D0%B5%D1%87%D0%B5%D1%81%D0%BA%D0%B8%D0%B5_%D1%86%D0%B5%D0%BD%D0%BD%D0%BE%D1%81%D1%82%D0%B8" TargetMode="External"/><Relationship Id="rId25" Type="http://schemas.openxmlformats.org/officeDocument/2006/relationships/hyperlink" Target="https://ru.wikipedia.org/wiki/%D0%A0%D0%B5%D0%B2%D0%BE%D0%BB%D1%8E%D1%86%D0%B8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4%D0%B8%D0%B7%D0%B8%D0%BE%D0%BB%D0%BE%D0%B3%D0%B8%D1%8F" TargetMode="External"/><Relationship Id="rId20" Type="http://schemas.openxmlformats.org/officeDocument/2006/relationships/hyperlink" Target="https://ru.wikipedia.org/wiki/%D0%94%D0%B5%D0%BC%D0%B0%D0%B3%D0%BE%D0%B3" TargetMode="External"/><Relationship Id="rId29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1%86%D0%B8%D0%B0%D0%BB%D1%8C%D0%BD%D0%B0%D1%8F_%D0%B3%D1%80%D1%83%D0%BF%D0%BF%D0%B0" TargetMode="External"/><Relationship Id="rId11" Type="http://schemas.openxmlformats.org/officeDocument/2006/relationships/hyperlink" Target="https://ru.wikipedia.org/wiki/%D0%A1%D0%BE%D1%86%D0%B8%D0%B0%D0%BB%D1%8C%D0%BD%D0%BE%D0%B5_%D0%BF%D0%BE%D0%BB%D0%BE%D0%B6%D0%B5%D0%BD%D0%B8%D0%B5" TargetMode="External"/><Relationship Id="rId24" Type="http://schemas.openxmlformats.org/officeDocument/2006/relationships/hyperlink" Target="https://ru.wikipedia.org/w/index.php?title=%D0%9C%D0%B0%D1%80%D0%B3%D0%B8%D0%BD%D0%B0%D0%BB%D1%8C%D0%BD%D0%BE%D1%81%D1%82%D1%8C&amp;action=edit&amp;section=3" TargetMode="External"/><Relationship Id="rId5" Type="http://schemas.openxmlformats.org/officeDocument/2006/relationships/hyperlink" Target="https://ru.wikipedia.org/wiki/%D0%A1%D0%BE%D1%86%D0%B8%D0%BE%D0%BB%D0%BE%D0%B3%D0%B8%D1%8F" TargetMode="External"/><Relationship Id="rId15" Type="http://schemas.openxmlformats.org/officeDocument/2006/relationships/hyperlink" Target="https://ru.wikipedia.org/wiki/%D0%AD%D1%82%D0%B8%D0%BA%D0%B0" TargetMode="External"/><Relationship Id="rId23" Type="http://schemas.openxmlformats.org/officeDocument/2006/relationships/hyperlink" Target="https://ru.wikipedia.org/w/index.php?title=%D0%9C%D0%B0%D1%80%D0%B3%D0%B8%D0%BD%D0%B0%D0%BB%D1%8C%D0%BD%D0%BE%D1%81%D1%82%D1%8C&amp;veaction=edit&amp;vesection=3" TargetMode="External"/><Relationship Id="rId28" Type="http://schemas.openxmlformats.org/officeDocument/2006/relationships/hyperlink" Target="https://ru.wikipedia.org/wiki/%D0%9C%D0%B0%D1%80%D0%B3%D0%B8%D0%BD%D0%B0%D0%BB%D1%8C%D0%BD%D0%BE%D1%81%D1%82%D1%8C" TargetMode="External"/><Relationship Id="rId10" Type="http://schemas.openxmlformats.org/officeDocument/2006/relationships/hyperlink" Target="https://ru.wikipedia.org/wiki/%D0%A1%D0%BE%D1%86%D0%B8%D0%B0%D0%BB%D1%8C%D0%BD%D0%B0%D1%8F_%D1%81%D1%82%D1%80%D1%83%D0%BA%D1%82%D1%83%D1%80%D0%B0" TargetMode="External"/><Relationship Id="rId19" Type="http://schemas.openxmlformats.org/officeDocument/2006/relationships/hyperlink" Target="https://ru.wikipedia.org/wiki/%D0%92%D0%BB%D0%B0%D1%81%D1%82%D0%B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u.wikipedia.org/wiki/1920-%D0%B5" TargetMode="External"/><Relationship Id="rId9" Type="http://schemas.openxmlformats.org/officeDocument/2006/relationships/hyperlink" Target="https://ru.wikipedia.org/wiki/%D0%98%D0%BC%D0%BC%D0%B8%D0%B3%D1%80%D0%B0%D0%BD%D1%82" TargetMode="External"/><Relationship Id="rId14" Type="http://schemas.openxmlformats.org/officeDocument/2006/relationships/hyperlink" Target="https://ru.wikipedia.org/wiki/%D0%AD%D1%81%D1%82%D0%B5%D1%82%D0%B8%D0%BA%D0%B0" TargetMode="External"/><Relationship Id="rId22" Type="http://schemas.openxmlformats.org/officeDocument/2006/relationships/hyperlink" Target="https://ru.wikipedia.org/wiki/%D0%9C%D0%B0%D1%80%D0%B3%D0%B8%D0%BD%D0%B0%D0%BB%D1%8C%D0%BD%D0%BE%D1%81%D1%82%D1%8C" TargetMode="External"/><Relationship Id="rId27" Type="http://schemas.openxmlformats.org/officeDocument/2006/relationships/hyperlink" Target="https://ru.wikipedia.org/wiki/%D0%A1%D0%BE%D1%86%D0%B8%D0%B0%D0%BB%D1%8C%D0%BD%D1%8B%D0%B9_%D1%81%D1%82%D0%B0%D1%82%D1%83%D1%8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7890</Characters>
  <Application>Microsoft Office Word</Application>
  <DocSecurity>0</DocSecurity>
  <Lines>65</Lines>
  <Paragraphs>18</Paragraphs>
  <ScaleCrop>false</ScaleCrop>
  <Company>Microsoft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2015-01-14T06:02:00Z</dcterms:created>
  <dcterms:modified xsi:type="dcterms:W3CDTF">2015-01-14T06:04:00Z</dcterms:modified>
</cp:coreProperties>
</file>